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A9E71" w14:textId="12F1EB06" w:rsidR="007A7C7B" w:rsidRPr="003C5D02" w:rsidRDefault="003C5D02" w:rsidP="00197DC1">
      <w:pPr>
        <w:tabs>
          <w:tab w:val="left" w:pos="5730"/>
        </w:tabs>
        <w:jc w:val="both"/>
        <w:rPr>
          <w:rFonts w:ascii="Verdana" w:hAnsi="Verdana" w:cs="Verdana"/>
          <w:b/>
          <w:bCs/>
          <w:sz w:val="44"/>
          <w:szCs w:val="44"/>
        </w:rPr>
      </w:pPr>
      <w:r w:rsidRPr="007A7C7B">
        <w:rPr>
          <w:rFonts w:ascii="Verdana" w:hAnsi="Verdana" w:cs="Verdana"/>
          <w:b/>
          <w:bCs/>
          <w:sz w:val="32"/>
          <w:szCs w:val="32"/>
          <w:highlight w:val="yellow"/>
        </w:rPr>
        <w:t>Bozza p</w:t>
      </w:r>
      <w:r w:rsidR="00197DC1" w:rsidRPr="007A7C7B">
        <w:rPr>
          <w:rFonts w:ascii="Verdana" w:hAnsi="Verdana" w:cs="Verdana"/>
          <w:b/>
          <w:bCs/>
          <w:sz w:val="32"/>
          <w:szCs w:val="32"/>
          <w:highlight w:val="yellow"/>
        </w:rPr>
        <w:t>iano della didattica digitale integrata-DDI d’istituto</w:t>
      </w:r>
      <w:r w:rsidR="00FC5621" w:rsidRPr="007A7C7B">
        <w:rPr>
          <w:rFonts w:ascii="Verdana" w:hAnsi="Verdana" w:cs="Verdana"/>
          <w:b/>
          <w:bCs/>
          <w:sz w:val="32"/>
          <w:szCs w:val="32"/>
          <w:highlight w:val="yellow"/>
        </w:rPr>
        <w:t xml:space="preserve"> 2020-21</w:t>
      </w:r>
      <w:r w:rsidR="00570B67" w:rsidRPr="007A7C7B">
        <w:rPr>
          <w:rFonts w:ascii="Verdana" w:hAnsi="Verdana" w:cs="Verdana"/>
          <w:b/>
          <w:bCs/>
          <w:sz w:val="32"/>
          <w:szCs w:val="32"/>
          <w:highlight w:val="yellow"/>
        </w:rPr>
        <w:t xml:space="preserve">, versione </w:t>
      </w:r>
      <w:r w:rsidR="00120B4A" w:rsidRPr="007A7C7B">
        <w:rPr>
          <w:rFonts w:ascii="Verdana" w:hAnsi="Verdana" w:cs="Verdana"/>
          <w:b/>
          <w:bCs/>
          <w:sz w:val="32"/>
          <w:szCs w:val="32"/>
          <w:highlight w:val="yellow"/>
        </w:rPr>
        <w:t>del 2</w:t>
      </w:r>
      <w:r w:rsidR="007A7C7B" w:rsidRPr="007A7C7B">
        <w:rPr>
          <w:rFonts w:ascii="Verdana" w:hAnsi="Verdana" w:cs="Verdana"/>
          <w:b/>
          <w:bCs/>
          <w:sz w:val="32"/>
          <w:szCs w:val="32"/>
          <w:highlight w:val="yellow"/>
        </w:rPr>
        <w:t>5</w:t>
      </w:r>
      <w:r w:rsidR="00120B4A" w:rsidRPr="007A7C7B">
        <w:rPr>
          <w:rFonts w:ascii="Verdana" w:hAnsi="Verdana" w:cs="Verdana"/>
          <w:b/>
          <w:bCs/>
          <w:sz w:val="32"/>
          <w:szCs w:val="32"/>
          <w:highlight w:val="yellow"/>
        </w:rPr>
        <w:t>-9-2020</w:t>
      </w:r>
      <w:r w:rsidR="007A7C7B" w:rsidRPr="007A7C7B">
        <w:rPr>
          <w:rFonts w:ascii="Verdana" w:hAnsi="Verdana" w:cs="Verdana"/>
          <w:b/>
          <w:bCs/>
          <w:sz w:val="32"/>
          <w:szCs w:val="32"/>
          <w:highlight w:val="yellow"/>
        </w:rPr>
        <w:t>, condivisa dallo staff dirigenza, sulla base delle riflessioni del CD 8-9-2020</w:t>
      </w:r>
      <w:r w:rsidR="00DB775A">
        <w:rPr>
          <w:rFonts w:ascii="Verdana" w:hAnsi="Verdana" w:cs="Verdana"/>
          <w:b/>
          <w:bCs/>
          <w:sz w:val="32"/>
          <w:szCs w:val="32"/>
        </w:rPr>
        <w:t xml:space="preserve">. </w:t>
      </w:r>
      <w:r w:rsidR="00DB775A" w:rsidRPr="00DB775A">
        <w:rPr>
          <w:rFonts w:ascii="Verdana" w:hAnsi="Verdana" w:cs="Verdana"/>
          <w:b/>
          <w:bCs/>
          <w:sz w:val="32"/>
          <w:szCs w:val="32"/>
          <w:highlight w:val="yellow"/>
        </w:rPr>
        <w:t>In giallo le modifiche rispetto alla versione 8-9-2020</w:t>
      </w:r>
    </w:p>
    <w:p w14:paraId="2C761766" w14:textId="496C641E" w:rsidR="00197DC1" w:rsidRDefault="00197DC1" w:rsidP="00197DC1">
      <w:pPr>
        <w:tabs>
          <w:tab w:val="left" w:pos="5730"/>
        </w:tabs>
        <w:jc w:val="both"/>
        <w:rPr>
          <w:rFonts w:ascii="Verdana" w:hAnsi="Verdana" w:cs="Verdana"/>
          <w:sz w:val="20"/>
          <w:szCs w:val="20"/>
        </w:rPr>
      </w:pPr>
    </w:p>
    <w:p w14:paraId="1D65E604" w14:textId="3006623B" w:rsidR="00197DC1" w:rsidRDefault="00197DC1" w:rsidP="00197DC1">
      <w:pPr>
        <w:tabs>
          <w:tab w:val="left" w:pos="5730"/>
        </w:tabs>
        <w:jc w:val="both"/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7796"/>
      </w:tblGrid>
      <w:tr w:rsidR="00693EA3" w:rsidRPr="003C5D02" w14:paraId="166D52E7" w14:textId="77777777" w:rsidTr="00D12830">
        <w:tc>
          <w:tcPr>
            <w:tcW w:w="2235" w:type="dxa"/>
          </w:tcPr>
          <w:p w14:paraId="5DDE8370" w14:textId="0F909D36" w:rsidR="00693EA3" w:rsidRPr="003C5D02" w:rsidRDefault="00693EA3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Coordinate di pianificazione e attuazione</w:t>
            </w:r>
          </w:p>
        </w:tc>
        <w:tc>
          <w:tcPr>
            <w:tcW w:w="7796" w:type="dxa"/>
          </w:tcPr>
          <w:p w14:paraId="1BC2349F" w14:textId="1FA6E535" w:rsidR="00693EA3" w:rsidRPr="00F3543B" w:rsidRDefault="001216F9" w:rsidP="00693EA3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 xml:space="preserve">Contenute in </w:t>
            </w:r>
            <w:r w:rsidR="00693EA3" w:rsidRPr="003C5D02">
              <w:rPr>
                <w:rFonts w:ascii="Verdana" w:hAnsi="Verdana" w:cs="Verdana"/>
                <w:sz w:val="18"/>
                <w:szCs w:val="18"/>
              </w:rPr>
              <w:t>Allegato 1 al DM 89 del 7-8-2020, recante “</w:t>
            </w:r>
            <w:r w:rsidR="00693EA3" w:rsidRPr="003C5D02">
              <w:rPr>
                <w:rFonts w:ascii="Verdana" w:hAnsi="Verdana" w:cs="Verdana"/>
                <w:i/>
                <w:iCs/>
                <w:sz w:val="18"/>
                <w:szCs w:val="18"/>
              </w:rPr>
              <w:t>Adozione delle Linee guida sulla Didattica digitale integrata, di cui al Decreto del Ministro dell’Istruzione 26 giugno 2020, n. 39</w:t>
            </w:r>
            <w:r w:rsidR="00693EA3" w:rsidRPr="003C5D02">
              <w:rPr>
                <w:rFonts w:ascii="Verdana" w:hAnsi="Verdana" w:cs="Verdana"/>
                <w:sz w:val="18"/>
                <w:szCs w:val="18"/>
              </w:rPr>
              <w:t>”</w:t>
            </w:r>
            <w:r w:rsidR="00F3543B">
              <w:rPr>
                <w:rFonts w:ascii="Verdana" w:hAnsi="Verdana" w:cs="Verdana"/>
                <w:sz w:val="18"/>
                <w:szCs w:val="18"/>
              </w:rPr>
              <w:t>, che integra il presente Piano</w:t>
            </w:r>
            <w:r w:rsidR="00693EA3" w:rsidRPr="003C5D02">
              <w:rPr>
                <w:rFonts w:ascii="Verdana" w:hAnsi="Verdana" w:cs="Verdana"/>
                <w:sz w:val="18"/>
                <w:szCs w:val="18"/>
              </w:rPr>
              <w:t xml:space="preserve">; citato di seguito come </w:t>
            </w:r>
            <w:r w:rsidR="00693EA3" w:rsidRPr="003C5D02">
              <w:rPr>
                <w:rFonts w:ascii="Verdana" w:hAnsi="Verdana" w:cs="Verdana"/>
                <w:b/>
                <w:bCs/>
                <w:sz w:val="18"/>
                <w:szCs w:val="18"/>
              </w:rPr>
              <w:t>allegato</w:t>
            </w:r>
            <w:r w:rsidR="00F3543B">
              <w:rPr>
                <w:rFonts w:ascii="Verdana" w:hAnsi="Verdana" w:cs="Verdana"/>
                <w:b/>
                <w:bCs/>
                <w:sz w:val="18"/>
                <w:szCs w:val="18"/>
              </w:rPr>
              <w:t>.</w:t>
            </w:r>
          </w:p>
          <w:p w14:paraId="3C6554A7" w14:textId="50EC4DD1" w:rsidR="000D1E01" w:rsidRPr="003C5D02" w:rsidRDefault="000D1E01" w:rsidP="00693EA3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 xml:space="preserve">Contenute nelle sezioni </w:t>
            </w:r>
            <w:r w:rsidRPr="003C5D02">
              <w:rPr>
                <w:rFonts w:ascii="Verdana" w:hAnsi="Verdana" w:cs="Verdana"/>
                <w:i/>
                <w:iCs/>
                <w:sz w:val="18"/>
                <w:szCs w:val="18"/>
              </w:rPr>
              <w:t>Le scelte strategiche</w:t>
            </w:r>
            <w:r w:rsidRPr="003C5D02">
              <w:rPr>
                <w:rFonts w:ascii="Verdana" w:hAnsi="Verdana" w:cs="Verdana"/>
                <w:sz w:val="18"/>
                <w:szCs w:val="18"/>
              </w:rPr>
              <w:t xml:space="preserve"> e </w:t>
            </w:r>
            <w:r w:rsidRPr="003C5D02">
              <w:rPr>
                <w:rFonts w:ascii="Verdana" w:hAnsi="Verdana" w:cs="Verdana"/>
                <w:i/>
                <w:iCs/>
                <w:sz w:val="18"/>
                <w:szCs w:val="18"/>
              </w:rPr>
              <w:t>Il piano per l’Inclusione</w:t>
            </w:r>
            <w:r w:rsidRPr="003C5D02">
              <w:rPr>
                <w:rFonts w:ascii="Verdana" w:hAnsi="Verdana" w:cs="Verdana"/>
                <w:sz w:val="18"/>
                <w:szCs w:val="18"/>
              </w:rPr>
              <w:t xml:space="preserve"> del PTOF 2019-2022; citate di seguito come </w:t>
            </w:r>
            <w:r w:rsidRPr="003C5D02">
              <w:rPr>
                <w:rFonts w:ascii="Verdana" w:hAnsi="Verdana" w:cs="Verdana"/>
                <w:b/>
                <w:bCs/>
                <w:sz w:val="18"/>
                <w:szCs w:val="18"/>
              </w:rPr>
              <w:t>PTOF</w:t>
            </w:r>
            <w:r w:rsidRPr="003C5D02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197DC1" w:rsidRPr="003C5D02" w14:paraId="73E92779" w14:textId="77777777" w:rsidTr="00F3543B">
        <w:tc>
          <w:tcPr>
            <w:tcW w:w="2235" w:type="dxa"/>
          </w:tcPr>
          <w:p w14:paraId="26F4E7AD" w14:textId="7FF3316B" w:rsidR="00197DC1" w:rsidRPr="003C5D02" w:rsidRDefault="00197DC1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Quadro normativo di riferimento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2251D3C" w14:textId="166189E9" w:rsidR="00197DC1" w:rsidRPr="008C44C6" w:rsidRDefault="00F3543B" w:rsidP="00197DC1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Si fa riferimento all’</w:t>
            </w:r>
            <w:r w:rsidRPr="008C44C6">
              <w:rPr>
                <w:rFonts w:ascii="Verdana" w:hAnsi="Verdana" w:cs="Verdana"/>
                <w:b/>
                <w:bCs/>
                <w:sz w:val="18"/>
                <w:szCs w:val="18"/>
                <w:highlight w:val="yellow"/>
              </w:rPr>
              <w:t>allegato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, pagine 1-2.</w:t>
            </w:r>
          </w:p>
          <w:p w14:paraId="759A00C4" w14:textId="77777777" w:rsidR="00E75522" w:rsidRPr="008C44C6" w:rsidRDefault="00E75522" w:rsidP="00197DC1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  <w:p w14:paraId="1C689A03" w14:textId="2AE437A2" w:rsidR="00E75522" w:rsidRPr="008C44C6" w:rsidRDefault="00E75522" w:rsidP="00197DC1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</w:p>
        </w:tc>
      </w:tr>
      <w:tr w:rsidR="00197DC1" w:rsidRPr="003C5D02" w14:paraId="50C436A7" w14:textId="77777777" w:rsidTr="00F3543B">
        <w:tc>
          <w:tcPr>
            <w:tcW w:w="2235" w:type="dxa"/>
          </w:tcPr>
          <w:p w14:paraId="529C4A9C" w14:textId="3E300A05" w:rsidR="00197DC1" w:rsidRPr="003C5D02" w:rsidRDefault="00197DC1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Tutela della privacy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14:paraId="50E7340A" w14:textId="3FA5FC50" w:rsidR="00197DC1" w:rsidRPr="008C44C6" w:rsidRDefault="00F3543B" w:rsidP="00197DC1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Si fa riferimento al Provvedimento dell’Autorità del garante per la protezione dei dati personali, 26-03-2020 / 64, </w:t>
            </w:r>
            <w:r w:rsidRPr="008C44C6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 xml:space="preserve">Didattica a distanza: prime indicazioni, </w:t>
            </w:r>
            <w:proofErr w:type="spellStart"/>
            <w:r w:rsidRPr="008C44C6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>all</w:t>
            </w:r>
            <w:proofErr w:type="spellEnd"/>
            <w:r w:rsidRPr="008C44C6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>. A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, che integra il presente Piano, fino a nuove disposizioni del Ministero dell’istruzione (cfr. </w:t>
            </w:r>
            <w:r w:rsidRPr="008C44C6">
              <w:rPr>
                <w:rFonts w:ascii="Verdana" w:hAnsi="Verdana" w:cs="Verdana"/>
                <w:b/>
                <w:bCs/>
                <w:sz w:val="18"/>
                <w:szCs w:val="18"/>
                <w:highlight w:val="yellow"/>
              </w:rPr>
              <w:t>allegato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, pagina </w:t>
            </w:r>
            <w:r w:rsidR="008C44C6">
              <w:rPr>
                <w:rFonts w:ascii="Verdana" w:hAnsi="Verdana" w:cs="Verdana"/>
                <w:sz w:val="18"/>
                <w:szCs w:val="18"/>
                <w:highlight w:val="yellow"/>
              </w:rPr>
              <w:t>8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)</w:t>
            </w:r>
          </w:p>
        </w:tc>
      </w:tr>
      <w:tr w:rsidR="00197DC1" w:rsidRPr="003C5D02" w14:paraId="1B91CB77" w14:textId="77777777" w:rsidTr="00F3543B">
        <w:tc>
          <w:tcPr>
            <w:tcW w:w="2235" w:type="dxa"/>
            <w:tcBorders>
              <w:top w:val="single" w:sz="4" w:space="0" w:color="auto"/>
            </w:tcBorders>
          </w:tcPr>
          <w:p w14:paraId="3A514A0B" w14:textId="79B22C6C" w:rsidR="00197DC1" w:rsidRPr="003C5D02" w:rsidRDefault="00197DC1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Analisi del fabbisogno</w:t>
            </w:r>
            <w:r w:rsidR="006968DE" w:rsidRPr="003C5D02">
              <w:rPr>
                <w:rFonts w:ascii="Verdana" w:hAnsi="Verdana" w:cs="Verdana"/>
                <w:sz w:val="18"/>
                <w:szCs w:val="18"/>
              </w:rPr>
              <w:t xml:space="preserve"> strumentale</w:t>
            </w:r>
          </w:p>
        </w:tc>
        <w:tc>
          <w:tcPr>
            <w:tcW w:w="7796" w:type="dxa"/>
          </w:tcPr>
          <w:p w14:paraId="27FE0D84" w14:textId="7B77EEE2" w:rsidR="00EA01B1" w:rsidRDefault="006968DE" w:rsidP="00EA01B1">
            <w:pPr>
              <w:pStyle w:val="Paragrafoelenco"/>
              <w:numPr>
                <w:ilvl w:val="0"/>
                <w:numId w:val="10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Individuazione degli studenti e dei docenti che necessitano di dispositivi digitali/ potenziamento della connessione internet</w:t>
            </w:r>
            <w:r w:rsidR="008B1564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5B926DF9" w14:textId="6D40BB69" w:rsidR="006968DE" w:rsidRPr="003C5D02" w:rsidRDefault="00EA01B1" w:rsidP="00EA01B1">
            <w:pPr>
              <w:pStyle w:val="Paragrafoelenco"/>
              <w:numPr>
                <w:ilvl w:val="0"/>
                <w:numId w:val="10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highlight w:val="yellow"/>
              </w:rPr>
              <w:t>In particolari casi di BES, o</w:t>
            </w:r>
            <w:r w:rsidRPr="00EA01B1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biettivi, metodologie, contenuti, tipologia e criteri di verifica della DDI vengono </w:t>
            </w:r>
            <w:r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pianificati </w:t>
            </w:r>
            <w:r w:rsidRPr="00EA01B1">
              <w:rPr>
                <w:rFonts w:ascii="Verdana" w:hAnsi="Verdana" w:cs="Verdana"/>
                <w:sz w:val="18"/>
                <w:szCs w:val="18"/>
                <w:highlight w:val="yellow"/>
              </w:rPr>
              <w:t>con le modalità</w:t>
            </w:r>
            <w:r w:rsidR="008B1564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funzionali</w:t>
            </w:r>
            <w:r w:rsidRPr="00EA01B1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e compatibilmente con le risorse dell’istituto</w:t>
            </w:r>
          </w:p>
        </w:tc>
      </w:tr>
      <w:tr w:rsidR="006968DE" w:rsidRPr="003C5D02" w14:paraId="0817ABAE" w14:textId="77777777" w:rsidTr="00D12830">
        <w:tc>
          <w:tcPr>
            <w:tcW w:w="2235" w:type="dxa"/>
          </w:tcPr>
          <w:p w14:paraId="7B7104C1" w14:textId="0FF1F39B" w:rsidR="006968DE" w:rsidRPr="003C5D02" w:rsidRDefault="006968DE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Obiettivi</w:t>
            </w:r>
          </w:p>
        </w:tc>
        <w:tc>
          <w:tcPr>
            <w:tcW w:w="7796" w:type="dxa"/>
          </w:tcPr>
          <w:p w14:paraId="66950AC6" w14:textId="320CD44B" w:rsidR="006968DE" w:rsidRPr="009A2FF6" w:rsidRDefault="00350AB7" w:rsidP="00350AB7">
            <w:pPr>
              <w:pStyle w:val="Paragrafoelenco"/>
              <w:numPr>
                <w:ilvl w:val="0"/>
                <w:numId w:val="20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I</w:t>
            </w:r>
            <w:r w:rsidR="006968DE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ntegra</w:t>
            </w:r>
            <w:r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re</w:t>
            </w:r>
            <w:r w:rsidR="006968DE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la didattica in presenza </w:t>
            </w:r>
            <w:r w:rsidR="006738CA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in modalità </w:t>
            </w:r>
            <w:r w:rsidR="005F20D8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sincrona/</w:t>
            </w:r>
            <w:r w:rsidR="006738CA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asincrona</w:t>
            </w:r>
            <w:r w:rsidR="00EB32EF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, tramite</w:t>
            </w:r>
            <w:r w:rsidR="006738CA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</w:t>
            </w:r>
            <w:r w:rsidR="004E6263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p.e.</w:t>
            </w:r>
            <w:r w:rsidR="00EB32EF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:</w:t>
            </w:r>
            <w:r w:rsidR="004E6263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</w:t>
            </w:r>
            <w:r w:rsidR="006738CA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condivi</w:t>
            </w:r>
            <w:r w:rsidR="004E6263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sione</w:t>
            </w:r>
            <w:r w:rsidR="006738CA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</w:t>
            </w:r>
            <w:r w:rsidR="004E6263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di materiali di lavoro, lezioni video registrate, link a materiali in rete</w:t>
            </w:r>
            <w:r w:rsidR="00EB32EF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;</w:t>
            </w:r>
            <w:r w:rsidR="004E6263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</w:t>
            </w:r>
            <w:r w:rsidR="00EB32EF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commenti e indicazioni sui lavori in corso; allestimento di spazi virtuali per attività di gruppo autogestite dagli studenti</w:t>
            </w:r>
            <w:r w:rsidR="007A7C7B"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>, con supervisione del docente.</w:t>
            </w:r>
          </w:p>
          <w:p w14:paraId="6B9AE5E1" w14:textId="15EEDB0E" w:rsidR="00C2658F" w:rsidRPr="008C44C6" w:rsidRDefault="00C2658F" w:rsidP="00350AB7">
            <w:pPr>
              <w:pStyle w:val="Paragrafoelenco"/>
              <w:numPr>
                <w:ilvl w:val="0"/>
                <w:numId w:val="20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9A2FF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Favorire la flessibilità della risposta didattico educativa ai diversi bisogni di 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apprendimento.</w:t>
            </w:r>
          </w:p>
          <w:p w14:paraId="39D05347" w14:textId="19EFDBFC" w:rsidR="00C2658F" w:rsidRPr="008C44C6" w:rsidRDefault="00350AB7" w:rsidP="00C2658F">
            <w:pPr>
              <w:pStyle w:val="Paragrafoelenco"/>
              <w:numPr>
                <w:ilvl w:val="0"/>
                <w:numId w:val="20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S</w:t>
            </w:r>
            <w:r w:rsidR="006968DE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ostitui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re</w:t>
            </w:r>
            <w:r w:rsidR="006968DE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</w:t>
            </w:r>
            <w:r w:rsidR="006738CA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in modalità sincrona e asincrona </w:t>
            </w:r>
            <w:r w:rsidR="006968DE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la didattica in presenza</w:t>
            </w:r>
            <w:r w:rsidR="006738CA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,</w:t>
            </w:r>
            <w:r w:rsidR="006968DE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laddove non possa essere praticata</w:t>
            </w:r>
            <w:r w:rsidR="006738CA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per motivi connessi all’emergenza sanitaria</w:t>
            </w:r>
            <w:r w:rsidR="008C44C6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(vedi punto G.)</w:t>
            </w:r>
          </w:p>
        </w:tc>
      </w:tr>
      <w:tr w:rsidR="00725E4D" w:rsidRPr="003C5D02" w14:paraId="55AD686B" w14:textId="77777777" w:rsidTr="00D12830">
        <w:tc>
          <w:tcPr>
            <w:tcW w:w="2235" w:type="dxa"/>
          </w:tcPr>
          <w:p w14:paraId="12E553F2" w14:textId="050317FB" w:rsidR="00725E4D" w:rsidRPr="003C5D02" w:rsidRDefault="00725E4D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Canali utilizzati</w:t>
            </w:r>
          </w:p>
        </w:tc>
        <w:tc>
          <w:tcPr>
            <w:tcW w:w="7796" w:type="dxa"/>
          </w:tcPr>
          <w:p w14:paraId="43C0A1D0" w14:textId="09AA8B4C" w:rsidR="00725E4D" w:rsidRPr="008C44C6" w:rsidRDefault="00725E4D" w:rsidP="001216F9">
            <w:pPr>
              <w:pStyle w:val="Paragrafoelenco"/>
              <w:numPr>
                <w:ilvl w:val="0"/>
                <w:numId w:val="9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L’istituto adotta come piattaform</w:t>
            </w:r>
            <w:r w:rsidR="00EB32E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e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per la DDI </w:t>
            </w:r>
            <w:r w:rsidR="00350AB7" w:rsidRPr="008C44C6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>Classe viva – Registro elettronico</w:t>
            </w:r>
            <w:r w:rsidR="00350AB7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e </w:t>
            </w:r>
            <w:r w:rsidRPr="008C44C6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>Google suite</w:t>
            </w:r>
            <w:r w:rsidR="005F20D8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, il cui accreditamento ufficiale assicura </w:t>
            </w:r>
            <w:r w:rsidR="00EA01B1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la </w:t>
            </w:r>
            <w:r w:rsidR="005F20D8">
              <w:rPr>
                <w:rFonts w:ascii="Verdana" w:hAnsi="Verdana" w:cs="Verdana"/>
                <w:sz w:val="18"/>
                <w:szCs w:val="18"/>
                <w:highlight w:val="yellow"/>
              </w:rPr>
              <w:t>tutela</w:t>
            </w:r>
            <w:r w:rsidR="00EA01B1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, anche sul piano legale, </w:t>
            </w:r>
            <w:r w:rsidR="005F20D8">
              <w:rPr>
                <w:rFonts w:ascii="Verdana" w:hAnsi="Verdana" w:cs="Verdana"/>
                <w:sz w:val="18"/>
                <w:szCs w:val="18"/>
                <w:highlight w:val="yellow"/>
              </w:rPr>
              <w:t>dei dati personali e degli accessi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; implementa l’utilizzo delle </w:t>
            </w:r>
            <w:r w:rsidR="00EB32E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loro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funzioni tramite:</w:t>
            </w:r>
          </w:p>
          <w:p w14:paraId="005B6F41" w14:textId="77777777" w:rsidR="00725E4D" w:rsidRPr="008C44C6" w:rsidRDefault="00725E4D" w:rsidP="00693EA3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azioni specifiche del Team digitale;</w:t>
            </w:r>
          </w:p>
          <w:p w14:paraId="7A17341A" w14:textId="77777777" w:rsidR="00725E4D" w:rsidRPr="008C44C6" w:rsidRDefault="00725E4D" w:rsidP="00693EA3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formazione del personale;</w:t>
            </w:r>
          </w:p>
          <w:p w14:paraId="3715C650" w14:textId="0E0D0545" w:rsidR="00725E4D" w:rsidRPr="008C44C6" w:rsidRDefault="00725E4D" w:rsidP="00693EA3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formazione degli studenti </w:t>
            </w:r>
            <w:r w:rsidR="00EB32E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all’uso delle applicazioni digitali, 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trasversale alle attività curricolari.</w:t>
            </w:r>
          </w:p>
          <w:p w14:paraId="02D237A5" w14:textId="64C4CC9E" w:rsidR="00725E4D" w:rsidRPr="008C44C6" w:rsidRDefault="00693EA3" w:rsidP="001216F9">
            <w:pPr>
              <w:pStyle w:val="Paragrafoelenco"/>
              <w:numPr>
                <w:ilvl w:val="0"/>
                <w:numId w:val="9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“</w:t>
            </w:r>
            <w:r w:rsidR="00725E4D" w:rsidRPr="008C44C6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>Per il necessario adempimento amministrativo di rilevazione della presenza in servizio dei docenti e per registrare la presenza degli alunni a lezione, si utilizza il registro elettronico così come per le comunicazioni scuola-famiglia e l’annotazione dei compiti giornalieri. La DDI, di fatto, rappresenta lo “spostamento” in modalità virtuale dell’ambiente di apprendimento e, per così dire, dell’ambiente giuridico in presenza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”</w:t>
            </w:r>
            <w:r w:rsidR="00725E4D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. (c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it. dall’</w:t>
            </w:r>
            <w:r w:rsidRPr="008C44C6">
              <w:rPr>
                <w:rFonts w:ascii="Verdana" w:hAnsi="Verdana" w:cs="Verdana"/>
                <w:b/>
                <w:bCs/>
                <w:sz w:val="18"/>
                <w:szCs w:val="18"/>
                <w:highlight w:val="yellow"/>
              </w:rPr>
              <w:t>allegato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, pagina </w:t>
            </w:r>
            <w:r w:rsidR="00FC1EB8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4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)</w:t>
            </w:r>
          </w:p>
        </w:tc>
      </w:tr>
      <w:tr w:rsidR="005829E4" w:rsidRPr="003C5D02" w14:paraId="7B42E7CB" w14:textId="77777777" w:rsidTr="00D12830">
        <w:tc>
          <w:tcPr>
            <w:tcW w:w="2235" w:type="dxa"/>
          </w:tcPr>
          <w:p w14:paraId="03B9F698" w14:textId="776F2C71" w:rsidR="005829E4" w:rsidRPr="003C5D02" w:rsidRDefault="00BF49E4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Gestione </w:t>
            </w:r>
            <w:r w:rsidR="005829E4" w:rsidRPr="003C5D02">
              <w:rPr>
                <w:rFonts w:ascii="Verdana" w:hAnsi="Verdana" w:cs="Verdana"/>
                <w:sz w:val="18"/>
                <w:szCs w:val="18"/>
              </w:rPr>
              <w:t xml:space="preserve">delle lezioni in caso di chiusura </w:t>
            </w:r>
            <w:r w:rsidR="008B1564">
              <w:rPr>
                <w:rFonts w:ascii="Verdana" w:hAnsi="Verdana" w:cs="Verdana"/>
                <w:sz w:val="18"/>
                <w:szCs w:val="18"/>
              </w:rPr>
              <w:t>per singola classe/ intero istituto</w:t>
            </w:r>
          </w:p>
        </w:tc>
        <w:tc>
          <w:tcPr>
            <w:tcW w:w="7796" w:type="dxa"/>
          </w:tcPr>
          <w:p w14:paraId="4D188E46" w14:textId="7BD3D94B" w:rsidR="00FC1EB8" w:rsidRPr="008C44C6" w:rsidRDefault="00306917" w:rsidP="00BF49E4">
            <w:pPr>
              <w:pStyle w:val="Paragrafoelenco"/>
              <w:numPr>
                <w:ilvl w:val="0"/>
                <w:numId w:val="13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Le lezioni </w:t>
            </w:r>
            <w:r w:rsidR="00BF49E4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in sincrono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mantengono l’orario delle lezioni in presenza e </w:t>
            </w:r>
            <w:r w:rsidR="007F0351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durano 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45’; le classi del biennio svolgono 27 lezioni per un totale di presenza al video di h. 20.15; le classi del triennio svolgono 30 lezioni per un totale di presenza al video di h. 22.30.</w:t>
            </w:r>
          </w:p>
          <w:p w14:paraId="1035CE95" w14:textId="1D1EF83A" w:rsidR="00C2658F" w:rsidRPr="008C44C6" w:rsidRDefault="00120B4A" w:rsidP="007F0351">
            <w:pPr>
              <w:pStyle w:val="Paragrafoelenco"/>
              <w:numPr>
                <w:ilvl w:val="0"/>
                <w:numId w:val="13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L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e lezioni di cui al punto precedente</w:t>
            </w:r>
            <w:r w:rsidR="00BF49E4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p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ossono</w:t>
            </w:r>
            <w:r w:rsidR="00BF49E4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essere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in parte</w:t>
            </w:r>
            <w:r w:rsidR="00BF49E4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sostituite dalle modalità </w:t>
            </w:r>
            <w:r w:rsidR="00BF49E4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asincron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e </w:t>
            </w:r>
            <w:r w:rsidR="00F3543B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di cui 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al</w:t>
            </w:r>
            <w:r w:rsidR="00350AB7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punto E.</w:t>
            </w:r>
            <w:r w:rsidR="00C2658F"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1.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>, fino ad un massimo del 25% delle lezioni</w:t>
            </w:r>
            <w:r w:rsidR="008B1564">
              <w:rPr>
                <w:rFonts w:ascii="Verdana" w:hAnsi="Verdana" w:cs="Verdana"/>
                <w:sz w:val="18"/>
                <w:szCs w:val="18"/>
                <w:highlight w:val="yellow"/>
              </w:rPr>
              <w:t>/classe</w:t>
            </w:r>
            <w:r w:rsidRPr="008C44C6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per ogni docente.</w:t>
            </w:r>
          </w:p>
        </w:tc>
      </w:tr>
      <w:tr w:rsidR="00306917" w:rsidRPr="003C5D02" w14:paraId="5A6CBEB9" w14:textId="77777777" w:rsidTr="00D12830">
        <w:tc>
          <w:tcPr>
            <w:tcW w:w="2235" w:type="dxa"/>
          </w:tcPr>
          <w:p w14:paraId="27C285B1" w14:textId="1362A397" w:rsidR="00306917" w:rsidRPr="003C5D02" w:rsidRDefault="000D1E01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t>Metodologie e strumenti di verifica</w:t>
            </w:r>
          </w:p>
        </w:tc>
        <w:tc>
          <w:tcPr>
            <w:tcW w:w="7796" w:type="dxa"/>
          </w:tcPr>
          <w:p w14:paraId="56D94A8B" w14:textId="402F59BC" w:rsidR="00E83602" w:rsidRDefault="000D1E01" w:rsidP="00261C58">
            <w:pPr>
              <w:pStyle w:val="Paragrafoelenco"/>
              <w:numPr>
                <w:ilvl w:val="0"/>
                <w:numId w:val="15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61C58">
              <w:rPr>
                <w:rFonts w:ascii="Verdana" w:hAnsi="Verdana" w:cs="Verdana"/>
                <w:sz w:val="18"/>
                <w:szCs w:val="18"/>
              </w:rPr>
              <w:t xml:space="preserve">Metodologie e </w:t>
            </w:r>
            <w:r w:rsidR="00E83602">
              <w:rPr>
                <w:rFonts w:ascii="Verdana" w:hAnsi="Verdana" w:cs="Verdana"/>
                <w:sz w:val="18"/>
                <w:szCs w:val="18"/>
              </w:rPr>
              <w:t>strumenti</w:t>
            </w:r>
            <w:r w:rsidRPr="00261C58">
              <w:rPr>
                <w:rFonts w:ascii="Verdana" w:hAnsi="Verdana" w:cs="Verdana"/>
                <w:sz w:val="18"/>
                <w:szCs w:val="18"/>
              </w:rPr>
              <w:t xml:space="preserve"> di verifica funzionali alla DDI</w:t>
            </w:r>
            <w:r w:rsidR="00E83602"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57E7DB6F" w14:textId="0A29561D" w:rsidR="00E83602" w:rsidRDefault="00A26A22" w:rsidP="00E83602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261C58">
              <w:rPr>
                <w:rFonts w:ascii="Verdana" w:hAnsi="Verdana" w:cs="Verdana"/>
                <w:sz w:val="18"/>
                <w:szCs w:val="18"/>
              </w:rPr>
              <w:t>vengono concordat</w:t>
            </w:r>
            <w:r w:rsidR="00E83602">
              <w:rPr>
                <w:rFonts w:ascii="Verdana" w:hAnsi="Verdana" w:cs="Verdana"/>
                <w:sz w:val="18"/>
                <w:szCs w:val="18"/>
              </w:rPr>
              <w:t>i</w:t>
            </w:r>
            <w:r w:rsidRPr="00261C58">
              <w:rPr>
                <w:rFonts w:ascii="Verdana" w:hAnsi="Verdana" w:cs="Verdana"/>
                <w:sz w:val="18"/>
                <w:szCs w:val="18"/>
              </w:rPr>
              <w:t xml:space="preserve"> dai</w:t>
            </w:r>
            <w:r w:rsidR="000D1E01" w:rsidRPr="00261C58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261C58">
              <w:rPr>
                <w:rFonts w:ascii="Verdana" w:hAnsi="Verdana" w:cs="Verdana"/>
                <w:sz w:val="18"/>
                <w:szCs w:val="18"/>
              </w:rPr>
              <w:t xml:space="preserve">dipartimenti disciplinari coerentemente </w:t>
            </w:r>
            <w:r w:rsidR="000D1E01" w:rsidRPr="00261C58">
              <w:rPr>
                <w:rFonts w:ascii="Verdana" w:hAnsi="Verdana" w:cs="Verdana"/>
                <w:sz w:val="18"/>
                <w:szCs w:val="18"/>
              </w:rPr>
              <w:t>con quanto esplicitato nell’allegato e con il PTOF</w:t>
            </w:r>
            <w:r w:rsidRPr="00261C58">
              <w:rPr>
                <w:rFonts w:ascii="Verdana" w:hAnsi="Verdana" w:cs="Verdana"/>
                <w:sz w:val="18"/>
                <w:szCs w:val="18"/>
              </w:rPr>
              <w:t>, in modo da assicurare il coinvolgimento attivo degli studenti nella costruzione delle competenze</w:t>
            </w:r>
            <w:r w:rsidR="003C0F3E">
              <w:rPr>
                <w:rFonts w:ascii="Verdana" w:hAnsi="Verdana" w:cs="Verdana"/>
                <w:sz w:val="18"/>
                <w:szCs w:val="18"/>
              </w:rPr>
              <w:t xml:space="preserve"> (didattica breve/ per compiti di realtà/ di gruppo, </w:t>
            </w:r>
            <w:proofErr w:type="spellStart"/>
            <w:r w:rsidR="003C0F3E">
              <w:rPr>
                <w:rFonts w:ascii="Verdana" w:hAnsi="Verdana" w:cs="Verdana"/>
                <w:sz w:val="18"/>
                <w:szCs w:val="18"/>
              </w:rPr>
              <w:t>flipped</w:t>
            </w:r>
            <w:proofErr w:type="spellEnd"/>
            <w:r w:rsidR="003C0F3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3C0F3E">
              <w:rPr>
                <w:rFonts w:ascii="Verdana" w:hAnsi="Verdana" w:cs="Verdana"/>
                <w:sz w:val="18"/>
                <w:szCs w:val="18"/>
              </w:rPr>
              <w:t>classroom</w:t>
            </w:r>
            <w:proofErr w:type="spellEnd"/>
            <w:r w:rsidR="003C0F3E">
              <w:rPr>
                <w:rFonts w:ascii="Verdana" w:hAnsi="Verdana" w:cs="Verdana"/>
                <w:sz w:val="18"/>
                <w:szCs w:val="18"/>
              </w:rPr>
              <w:t xml:space="preserve">, </w:t>
            </w:r>
            <w:proofErr w:type="spellStart"/>
            <w:r w:rsidR="003C0F3E">
              <w:rPr>
                <w:rFonts w:ascii="Verdana" w:hAnsi="Verdana" w:cs="Verdana"/>
                <w:sz w:val="18"/>
                <w:szCs w:val="18"/>
              </w:rPr>
              <w:t>debate</w:t>
            </w:r>
            <w:proofErr w:type="spellEnd"/>
            <w:r w:rsidR="003C0F3E">
              <w:rPr>
                <w:rFonts w:ascii="Verdana" w:hAnsi="Verdana" w:cs="Verdana"/>
                <w:sz w:val="18"/>
                <w:szCs w:val="18"/>
              </w:rPr>
              <w:t>);</w:t>
            </w:r>
          </w:p>
          <w:p w14:paraId="6F75F451" w14:textId="39E2EE62" w:rsidR="000D1E01" w:rsidRDefault="00E83602" w:rsidP="00E83602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</w:t>
            </w:r>
            <w:r w:rsidR="00A26A22" w:rsidRPr="00261C58">
              <w:rPr>
                <w:rFonts w:ascii="Verdana" w:hAnsi="Verdana" w:cs="Verdana"/>
                <w:sz w:val="18"/>
                <w:szCs w:val="18"/>
              </w:rPr>
              <w:t>engono comunicat</w:t>
            </w:r>
            <w:r>
              <w:rPr>
                <w:rFonts w:ascii="Verdana" w:hAnsi="Verdana" w:cs="Verdana"/>
                <w:sz w:val="18"/>
                <w:szCs w:val="18"/>
              </w:rPr>
              <w:t>i</w:t>
            </w:r>
            <w:r w:rsidR="00A26A22" w:rsidRPr="00261C58">
              <w:rPr>
                <w:rFonts w:ascii="Verdana" w:hAnsi="Verdana" w:cs="Verdana"/>
                <w:sz w:val="18"/>
                <w:szCs w:val="18"/>
              </w:rPr>
              <w:t xml:space="preserve"> tramite la progettazione di disciplina, che viene pubblicata </w:t>
            </w:r>
            <w:r w:rsidR="00A26A22" w:rsidRPr="00261C58">
              <w:rPr>
                <w:rFonts w:ascii="Verdana" w:hAnsi="Verdana" w:cs="Verdana"/>
                <w:sz w:val="18"/>
                <w:szCs w:val="18"/>
              </w:rPr>
              <w:lastRenderedPageBreak/>
              <w:t xml:space="preserve">nell’area </w:t>
            </w:r>
            <w:r w:rsidR="00A26A22" w:rsidRPr="00E83602">
              <w:rPr>
                <w:rFonts w:ascii="Verdana" w:hAnsi="Verdana" w:cs="Verdana"/>
                <w:sz w:val="18"/>
                <w:szCs w:val="18"/>
              </w:rPr>
              <w:t>Offerta formativa</w:t>
            </w:r>
            <w:r w:rsidR="00A26A22" w:rsidRPr="00261C58">
              <w:rPr>
                <w:rFonts w:ascii="Verdana" w:hAnsi="Verdana" w:cs="Verdana"/>
                <w:sz w:val="18"/>
                <w:szCs w:val="18"/>
              </w:rPr>
              <w:t xml:space="preserve"> del sito d’istituto</w:t>
            </w:r>
            <w:r>
              <w:rPr>
                <w:rFonts w:ascii="Verdana" w:hAnsi="Verdana" w:cs="Verdana"/>
                <w:sz w:val="18"/>
                <w:szCs w:val="18"/>
              </w:rPr>
              <w:t>;</w:t>
            </w:r>
          </w:p>
          <w:p w14:paraId="7E34D6A7" w14:textId="77777777" w:rsidR="00A26A22" w:rsidRDefault="00E83602" w:rsidP="00E83602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vengono utilizzati dai docenti all’interno dei singoli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cdc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>,</w:t>
            </w:r>
            <w:r w:rsidR="00A26A22" w:rsidRPr="00261C58">
              <w:rPr>
                <w:rFonts w:ascii="Verdana" w:hAnsi="Verdana" w:cs="Verdana"/>
                <w:sz w:val="18"/>
                <w:szCs w:val="18"/>
              </w:rPr>
              <w:t xml:space="preserve"> operan</w:t>
            </w:r>
            <w:r>
              <w:rPr>
                <w:rFonts w:ascii="Verdana" w:hAnsi="Verdana" w:cs="Verdana"/>
                <w:sz w:val="18"/>
                <w:szCs w:val="18"/>
              </w:rPr>
              <w:t>do</w:t>
            </w:r>
            <w:r w:rsidR="00A26A22" w:rsidRPr="00261C58">
              <w:rPr>
                <w:rFonts w:ascii="Verdana" w:hAnsi="Verdana" w:cs="Verdana"/>
                <w:sz w:val="18"/>
                <w:szCs w:val="18"/>
              </w:rPr>
              <w:t xml:space="preserve"> le scelte di dettaglio in risposta ai bisogni specifici via via rilevati e in base alle opportunità che si presentano in corso d’anno</w:t>
            </w:r>
            <w:r w:rsidR="005B4921">
              <w:rPr>
                <w:rFonts w:ascii="Verdana" w:hAnsi="Verdana" w:cs="Verdana"/>
                <w:sz w:val="18"/>
                <w:szCs w:val="18"/>
              </w:rPr>
              <w:t>;</w:t>
            </w:r>
          </w:p>
          <w:p w14:paraId="6C8F8EF8" w14:textId="186447B9" w:rsidR="005B4921" w:rsidRPr="003C5D02" w:rsidRDefault="005B4921" w:rsidP="00E83602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vengono comunicati e motivati agli studenti/ famiglie nel contesto delle attività.</w:t>
            </w:r>
          </w:p>
        </w:tc>
      </w:tr>
      <w:tr w:rsidR="00A26A22" w:rsidRPr="003C5D02" w14:paraId="0B246A8B" w14:textId="77777777" w:rsidTr="00D12830">
        <w:tc>
          <w:tcPr>
            <w:tcW w:w="2235" w:type="dxa"/>
          </w:tcPr>
          <w:p w14:paraId="4D6A081E" w14:textId="705979A2" w:rsidR="00A26A22" w:rsidRPr="003C5D02" w:rsidRDefault="00A26A22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3C5D02">
              <w:rPr>
                <w:rFonts w:ascii="Verdana" w:hAnsi="Verdana" w:cs="Verdana"/>
                <w:sz w:val="18"/>
                <w:szCs w:val="18"/>
              </w:rPr>
              <w:lastRenderedPageBreak/>
              <w:t>Valutazione</w:t>
            </w:r>
          </w:p>
        </w:tc>
        <w:tc>
          <w:tcPr>
            <w:tcW w:w="7796" w:type="dxa"/>
          </w:tcPr>
          <w:p w14:paraId="632CAF68" w14:textId="7963B1BC" w:rsidR="00E83602" w:rsidRPr="007F0351" w:rsidRDefault="00261C58" w:rsidP="003F3012">
            <w:pPr>
              <w:pStyle w:val="Paragrafoelenco"/>
              <w:numPr>
                <w:ilvl w:val="0"/>
                <w:numId w:val="1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F0351">
              <w:rPr>
                <w:rFonts w:ascii="Verdana" w:hAnsi="Verdana" w:cs="Verdana"/>
                <w:sz w:val="18"/>
                <w:szCs w:val="18"/>
              </w:rPr>
              <w:t>I criteri di valutazione vengono concordati</w:t>
            </w:r>
            <w:r w:rsidR="00E83602" w:rsidRPr="007F0351">
              <w:rPr>
                <w:rFonts w:ascii="Verdana" w:hAnsi="Verdana" w:cs="Verdana"/>
                <w:sz w:val="18"/>
                <w:szCs w:val="18"/>
              </w:rPr>
              <w:t xml:space="preserve">, comunicati e utilizzati come indicato per metodologie e strumenti di verifica al punto </w:t>
            </w:r>
            <w:r w:rsidR="007F0351">
              <w:rPr>
                <w:rFonts w:ascii="Verdana" w:hAnsi="Verdana" w:cs="Verdana"/>
                <w:sz w:val="18"/>
                <w:szCs w:val="18"/>
              </w:rPr>
              <w:t xml:space="preserve">H. </w:t>
            </w:r>
            <w:r w:rsidR="00E83602" w:rsidRPr="007F0351">
              <w:rPr>
                <w:rFonts w:ascii="Verdana" w:hAnsi="Verdana" w:cs="Verdana"/>
                <w:sz w:val="18"/>
                <w:szCs w:val="18"/>
              </w:rPr>
              <w:t>La valutazione viene utilizzata</w:t>
            </w:r>
            <w:r w:rsidR="005B4921" w:rsidRPr="007F0351">
              <w:rPr>
                <w:rFonts w:ascii="Verdana" w:hAnsi="Verdana" w:cs="Verdana"/>
                <w:sz w:val="18"/>
                <w:szCs w:val="18"/>
              </w:rPr>
              <w:t>:</w:t>
            </w:r>
            <w:r w:rsidR="00E83602" w:rsidRPr="007F0351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45B2CEE3" w14:textId="1C04574B" w:rsidR="003C0F3E" w:rsidRDefault="00E83602" w:rsidP="005B4921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 funzione formativa, tenendo conto “</w:t>
            </w:r>
            <w:r w:rsidRPr="005B4921">
              <w:rPr>
                <w:rFonts w:ascii="Verdana" w:hAnsi="Verdana" w:cs="Verdana"/>
                <w:i/>
                <w:iCs/>
                <w:sz w:val="18"/>
                <w:szCs w:val="18"/>
              </w:rPr>
              <w:t>della qualità dei processi attivati, della disponibilità ad apprendere, a lavorare in gruppo, dell’autonomia, della responsabilità personale e sociale e del processo di autovalutazione</w:t>
            </w:r>
            <w:r w:rsidR="003C0F3E" w:rsidRPr="005B4921">
              <w:rPr>
                <w:rFonts w:ascii="Verdana" w:hAnsi="Verdana" w:cs="Verdana"/>
                <w:sz w:val="18"/>
                <w:szCs w:val="18"/>
              </w:rPr>
              <w:t>”</w:t>
            </w:r>
            <w:r w:rsidR="005B4921">
              <w:rPr>
                <w:rFonts w:ascii="Verdana" w:hAnsi="Verdana" w:cs="Verdana"/>
                <w:sz w:val="18"/>
                <w:szCs w:val="18"/>
              </w:rPr>
              <w:t xml:space="preserve"> (cit. dall’</w:t>
            </w:r>
            <w:r w:rsidR="005B4921" w:rsidRPr="008C44C6">
              <w:rPr>
                <w:rFonts w:ascii="Verdana" w:hAnsi="Verdana" w:cs="Verdana"/>
                <w:b/>
                <w:bCs/>
                <w:sz w:val="18"/>
                <w:szCs w:val="18"/>
              </w:rPr>
              <w:t>allegato</w:t>
            </w:r>
            <w:r w:rsidR="005B4921">
              <w:rPr>
                <w:rFonts w:ascii="Verdana" w:hAnsi="Verdana" w:cs="Verdana"/>
                <w:sz w:val="18"/>
                <w:szCs w:val="18"/>
              </w:rPr>
              <w:t>, pagina 7)</w:t>
            </w:r>
            <w:r w:rsidR="003C0F3E" w:rsidRPr="00E83602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3C0F3E">
              <w:rPr>
                <w:rFonts w:ascii="Verdana" w:hAnsi="Verdana" w:cs="Verdana"/>
                <w:sz w:val="18"/>
                <w:szCs w:val="18"/>
              </w:rPr>
              <w:t>e per essere strumento di promozione dell’apprendimento / costruzione da parte dello studente di strategie di lavoro efficaci;</w:t>
            </w:r>
          </w:p>
          <w:p w14:paraId="34529AD2" w14:textId="158FD125" w:rsidR="00E83602" w:rsidRDefault="003C0F3E" w:rsidP="005B4921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in funzione sommativa, sulla base delle evidenze osservabili in prodotti / prove;</w:t>
            </w:r>
          </w:p>
          <w:p w14:paraId="6EAA6173" w14:textId="77777777" w:rsidR="00E83602" w:rsidRDefault="003C0F3E" w:rsidP="005B4921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 la frequenza funzionale alla regolazione del processo di insegnamento e apprendimento</w:t>
            </w:r>
            <w:r w:rsidR="005B4921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3C12F471" w14:textId="77777777" w:rsidR="007F0351" w:rsidRDefault="005B220F" w:rsidP="00334966">
            <w:pPr>
              <w:pStyle w:val="Paragrafoelenco"/>
              <w:numPr>
                <w:ilvl w:val="0"/>
                <w:numId w:val="1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L’educazione digitale è oggetto del curricolo di educazione civica, di azioni trasversali alle attività didattiche, e di specifiche iniziative d’istituto, per</w:t>
            </w:r>
          </w:p>
          <w:p w14:paraId="29FBF7A2" w14:textId="3B35B948" w:rsidR="007F0351" w:rsidRDefault="005B220F" w:rsidP="007F0351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promuovere comportamenti benestanti  </w:t>
            </w:r>
          </w:p>
          <w:p w14:paraId="463081A2" w14:textId="1F2F0823" w:rsidR="005B220F" w:rsidRDefault="005B220F" w:rsidP="007F0351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prevenire/ contrastare quelli pericolosi / illegali</w:t>
            </w:r>
            <w:r w:rsidR="007F0351"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77C63D23" w14:textId="4C407A41" w:rsidR="00334966" w:rsidRPr="00334966" w:rsidRDefault="00334966" w:rsidP="005B220F">
            <w:pPr>
              <w:pStyle w:val="Paragrafoelenco"/>
              <w:numPr>
                <w:ilvl w:val="0"/>
                <w:numId w:val="1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B775A">
              <w:rPr>
                <w:rFonts w:ascii="Verdana" w:hAnsi="Verdana" w:cs="Verdana"/>
                <w:sz w:val="18"/>
                <w:szCs w:val="18"/>
              </w:rPr>
              <w:t>Su delibera del CD,</w:t>
            </w:r>
            <w:r w:rsidR="00570B67" w:rsidRPr="00DB775A">
              <w:rPr>
                <w:rFonts w:ascii="Verdana" w:hAnsi="Verdana" w:cs="Verdana"/>
                <w:sz w:val="18"/>
                <w:szCs w:val="18"/>
              </w:rPr>
              <w:t xml:space="preserve"> possono essere</w:t>
            </w:r>
            <w:r w:rsidRPr="00DB775A">
              <w:rPr>
                <w:rFonts w:ascii="Verdana" w:hAnsi="Verdana" w:cs="Verdana"/>
                <w:sz w:val="18"/>
                <w:szCs w:val="18"/>
              </w:rPr>
              <w:t xml:space="preserve"> inseriti nella </w:t>
            </w:r>
            <w:r w:rsidRPr="00DB775A">
              <w:rPr>
                <w:rFonts w:ascii="Verdana" w:hAnsi="Verdana" w:cs="Verdana"/>
                <w:i/>
                <w:iCs/>
                <w:sz w:val="18"/>
                <w:szCs w:val="18"/>
              </w:rPr>
              <w:t>Tabella di valutazione del comportamento</w:t>
            </w:r>
            <w:r w:rsidRPr="00DB775A">
              <w:rPr>
                <w:rFonts w:ascii="Verdana" w:hAnsi="Verdana" w:cs="Verdana"/>
                <w:sz w:val="18"/>
                <w:szCs w:val="18"/>
              </w:rPr>
              <w:t xml:space="preserve">, da utilizzare in tutti i </w:t>
            </w:r>
            <w:proofErr w:type="spellStart"/>
            <w:r w:rsidRPr="00DB775A">
              <w:rPr>
                <w:rFonts w:ascii="Verdana" w:hAnsi="Verdana" w:cs="Verdana"/>
                <w:sz w:val="18"/>
                <w:szCs w:val="18"/>
              </w:rPr>
              <w:t>cdc</w:t>
            </w:r>
            <w:proofErr w:type="spellEnd"/>
            <w:r w:rsidRPr="00DB775A">
              <w:rPr>
                <w:rFonts w:ascii="Verdana" w:hAnsi="Verdana" w:cs="Verdana"/>
                <w:sz w:val="18"/>
                <w:szCs w:val="18"/>
              </w:rPr>
              <w:t>, descrittori relativi ai comportamenti digitali, e la corrispondenza col livello di accettabilità/ voto.</w:t>
            </w:r>
          </w:p>
        </w:tc>
      </w:tr>
      <w:tr w:rsidR="00334966" w:rsidRPr="003C5D02" w14:paraId="59BD3D6B" w14:textId="77777777" w:rsidTr="00D12830">
        <w:tc>
          <w:tcPr>
            <w:tcW w:w="2235" w:type="dxa"/>
          </w:tcPr>
          <w:p w14:paraId="534A697E" w14:textId="78761179" w:rsidR="00334966" w:rsidRDefault="00D12830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Rapporti scuola-famiglia</w:t>
            </w:r>
          </w:p>
        </w:tc>
        <w:tc>
          <w:tcPr>
            <w:tcW w:w="7796" w:type="dxa"/>
          </w:tcPr>
          <w:p w14:paraId="191AAB0B" w14:textId="33E0CB80" w:rsidR="00D12830" w:rsidRDefault="005B220F" w:rsidP="006D0EB1">
            <w:pPr>
              <w:pStyle w:val="Paragrafoelenco"/>
              <w:numPr>
                <w:ilvl w:val="0"/>
                <w:numId w:val="19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L</w:t>
            </w:r>
            <w:r w:rsidR="00D12830"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a comunicazione con le famiglie viene effettuata in ambiente digitale, sulla piattaforma Google suite</w:t>
            </w:r>
            <w:r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,</w:t>
            </w:r>
          </w:p>
          <w:p w14:paraId="51EBBB80" w14:textId="58A66736" w:rsidR="009A2FF6" w:rsidRPr="008B1564" w:rsidRDefault="009A2FF6" w:rsidP="009A2FF6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>
              <w:rPr>
                <w:rFonts w:ascii="Verdana" w:hAnsi="Verdana" w:cs="Verdana"/>
                <w:sz w:val="18"/>
                <w:szCs w:val="18"/>
                <w:highlight w:val="yellow"/>
              </w:rPr>
              <w:t>fino al perdurare dell’emergenza sanitaria,</w:t>
            </w:r>
          </w:p>
          <w:p w14:paraId="18543C78" w14:textId="57B28B30" w:rsidR="00D12830" w:rsidRPr="008B1564" w:rsidRDefault="00D12830" w:rsidP="00D12830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in caso di chiusura dell’istituto</w:t>
            </w:r>
            <w:r w:rsidR="005B220F"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,</w:t>
            </w:r>
          </w:p>
          <w:p w14:paraId="02DF1432" w14:textId="4A964590" w:rsidR="00D12830" w:rsidRPr="008B1564" w:rsidRDefault="00D12830" w:rsidP="00EB32EF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  <w:highlight w:val="yellow"/>
              </w:rPr>
            </w:pPr>
            <w:r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anche ad integrazione della comunicazione in presenza</w:t>
            </w:r>
            <w:r w:rsidR="005B220F"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>,</w:t>
            </w:r>
          </w:p>
          <w:p w14:paraId="68BDF06C" w14:textId="3334084D" w:rsidR="005B220F" w:rsidRPr="005B220F" w:rsidRDefault="005B220F" w:rsidP="005B220F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assicurando quanto previsto dal contratto vigente e nel </w:t>
            </w:r>
            <w:r w:rsidRPr="008B1564">
              <w:rPr>
                <w:rFonts w:ascii="Verdana" w:hAnsi="Verdana" w:cs="Verdana"/>
                <w:i/>
                <w:iCs/>
                <w:sz w:val="18"/>
                <w:szCs w:val="18"/>
                <w:highlight w:val="yellow"/>
              </w:rPr>
              <w:t>Piano annuale delle attività</w:t>
            </w:r>
            <w:r w:rsidRPr="008B1564">
              <w:rPr>
                <w:rFonts w:ascii="Verdana" w:hAnsi="Verdana" w:cs="Verdana"/>
                <w:sz w:val="18"/>
                <w:szCs w:val="18"/>
                <w:highlight w:val="yellow"/>
              </w:rPr>
              <w:t xml:space="preserve"> del DS.</w:t>
            </w:r>
          </w:p>
        </w:tc>
      </w:tr>
      <w:tr w:rsidR="00D12830" w:rsidRPr="003C5D02" w14:paraId="76372488" w14:textId="77777777" w:rsidTr="00D12830">
        <w:tc>
          <w:tcPr>
            <w:tcW w:w="2235" w:type="dxa"/>
          </w:tcPr>
          <w:p w14:paraId="67E83518" w14:textId="72C99546" w:rsidR="00D12830" w:rsidRDefault="00D12830" w:rsidP="00306917">
            <w:pPr>
              <w:pStyle w:val="Paragrafoelenco"/>
              <w:numPr>
                <w:ilvl w:val="0"/>
                <w:numId w:val="12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Formazione del personale</w:t>
            </w:r>
          </w:p>
        </w:tc>
        <w:tc>
          <w:tcPr>
            <w:tcW w:w="7796" w:type="dxa"/>
          </w:tcPr>
          <w:p w14:paraId="09DE36CF" w14:textId="573FA6EA" w:rsidR="00D12830" w:rsidRPr="00D12830" w:rsidRDefault="00D12830" w:rsidP="00D12830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12830">
              <w:rPr>
                <w:rFonts w:ascii="Verdana" w:hAnsi="Verdana" w:cs="Verdana"/>
                <w:sz w:val="18"/>
                <w:szCs w:val="18"/>
              </w:rPr>
              <w:t>I percorsi formativi a livello di singola istituzione scolastica o di rete di ambito per la formazione</w:t>
            </w:r>
            <w:r w:rsidR="00DD249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12830">
              <w:rPr>
                <w:rFonts w:ascii="Verdana" w:hAnsi="Verdana" w:cs="Verdana"/>
                <w:sz w:val="18"/>
                <w:szCs w:val="18"/>
              </w:rPr>
              <w:t xml:space="preserve">potranno incentrarsi sulle seguenti priorità: </w:t>
            </w:r>
          </w:p>
          <w:p w14:paraId="40F7C744" w14:textId="04DA6A0C" w:rsidR="00D12830" w:rsidRPr="00D12830" w:rsidRDefault="00DD249E" w:rsidP="00DD249E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uso delle piattaforme adottate dall’istituto</w:t>
            </w:r>
            <w:r w:rsidR="00D12830" w:rsidRPr="00D12830">
              <w:rPr>
                <w:rFonts w:ascii="Verdana" w:hAnsi="Verdana" w:cs="Verdana"/>
                <w:sz w:val="18"/>
                <w:szCs w:val="18"/>
              </w:rPr>
              <w:t xml:space="preserve">; </w:t>
            </w:r>
          </w:p>
          <w:p w14:paraId="4D88F145" w14:textId="2BFDFC81" w:rsidR="00D12830" w:rsidRPr="00DD249E" w:rsidRDefault="00DD249E" w:rsidP="00DD249E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metodologie di didattica attiva;</w:t>
            </w:r>
          </w:p>
          <w:p w14:paraId="199CB0DF" w14:textId="17BCF24E" w:rsidR="00D12830" w:rsidRPr="00D12830" w:rsidRDefault="00D12830" w:rsidP="00DD249E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12830">
              <w:rPr>
                <w:rFonts w:ascii="Verdana" w:hAnsi="Verdana" w:cs="Verdana"/>
                <w:sz w:val="18"/>
                <w:szCs w:val="18"/>
              </w:rPr>
              <w:t xml:space="preserve">modelli inclusivi per la didattica digitale integrata e per la didattica interdisciplinare; </w:t>
            </w:r>
          </w:p>
          <w:p w14:paraId="2B3A1575" w14:textId="7BC70855" w:rsidR="00D12830" w:rsidRPr="00D12830" w:rsidRDefault="00D12830" w:rsidP="00DD249E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12830">
              <w:rPr>
                <w:rFonts w:ascii="Verdana" w:hAnsi="Verdana" w:cs="Verdana"/>
                <w:sz w:val="18"/>
                <w:szCs w:val="18"/>
              </w:rPr>
              <w:t xml:space="preserve">gestione della classe e della dimensione emotiva degli </w:t>
            </w:r>
            <w:r w:rsidR="00DD249E">
              <w:rPr>
                <w:rFonts w:ascii="Verdana" w:hAnsi="Verdana" w:cs="Verdana"/>
                <w:sz w:val="18"/>
                <w:szCs w:val="18"/>
              </w:rPr>
              <w:t>studenti</w:t>
            </w:r>
            <w:r w:rsidRPr="00D12830">
              <w:rPr>
                <w:rFonts w:ascii="Verdana" w:hAnsi="Verdana" w:cs="Verdana"/>
                <w:sz w:val="18"/>
                <w:szCs w:val="18"/>
              </w:rPr>
              <w:t xml:space="preserve">; </w:t>
            </w:r>
          </w:p>
          <w:p w14:paraId="6E55F70D" w14:textId="1D2B160C" w:rsidR="00D12830" w:rsidRPr="00D12830" w:rsidRDefault="00D12830" w:rsidP="00DD249E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12830">
              <w:rPr>
                <w:rFonts w:ascii="Verdana" w:hAnsi="Verdana" w:cs="Verdana"/>
                <w:sz w:val="18"/>
                <w:szCs w:val="18"/>
              </w:rPr>
              <w:t xml:space="preserve">privacy, salute e sicurezza sul lavoro nella didattica digitale integrata; </w:t>
            </w:r>
          </w:p>
          <w:p w14:paraId="5D00555D" w14:textId="77777777" w:rsidR="00D12830" w:rsidRDefault="00D12830" w:rsidP="00DD249E">
            <w:pPr>
              <w:pStyle w:val="Paragrafoelenco"/>
              <w:numPr>
                <w:ilvl w:val="0"/>
                <w:numId w:val="6"/>
              </w:num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D12830">
              <w:rPr>
                <w:rFonts w:ascii="Verdana" w:hAnsi="Verdana" w:cs="Verdana"/>
                <w:sz w:val="18"/>
                <w:szCs w:val="18"/>
              </w:rPr>
              <w:t>misure e</w:t>
            </w:r>
            <w:r w:rsidR="00DD249E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D12830">
              <w:rPr>
                <w:rFonts w:ascii="Verdana" w:hAnsi="Verdana" w:cs="Verdana"/>
                <w:sz w:val="18"/>
                <w:szCs w:val="18"/>
              </w:rPr>
              <w:t xml:space="preserve">comportamenti da assumere per la tutela della salute </w:t>
            </w:r>
            <w:r w:rsidR="00DD249E">
              <w:rPr>
                <w:rFonts w:ascii="Verdana" w:hAnsi="Verdana" w:cs="Verdana"/>
                <w:sz w:val="18"/>
                <w:szCs w:val="18"/>
              </w:rPr>
              <w:t>p</w:t>
            </w:r>
            <w:r w:rsidRPr="00D12830">
              <w:rPr>
                <w:rFonts w:ascii="Verdana" w:hAnsi="Verdana" w:cs="Verdana"/>
                <w:sz w:val="18"/>
                <w:szCs w:val="18"/>
              </w:rPr>
              <w:t>ersonale e della collettività in relazione all’emergenza sanitaria.</w:t>
            </w:r>
          </w:p>
          <w:p w14:paraId="5249D9D8" w14:textId="3D1FB7C9" w:rsidR="00DD249E" w:rsidRPr="00D12830" w:rsidRDefault="00DD249E" w:rsidP="00DD249E">
            <w:pPr>
              <w:tabs>
                <w:tab w:val="left" w:pos="5730"/>
              </w:tabs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(cfr. </w:t>
            </w:r>
            <w:r w:rsidRPr="008C44C6">
              <w:rPr>
                <w:rFonts w:ascii="Verdana" w:hAnsi="Verdana" w:cs="Verdana"/>
                <w:b/>
                <w:bCs/>
                <w:sz w:val="18"/>
                <w:szCs w:val="18"/>
              </w:rPr>
              <w:t>allegato</w:t>
            </w:r>
            <w:r>
              <w:rPr>
                <w:rFonts w:ascii="Verdana" w:hAnsi="Verdana" w:cs="Verdana"/>
                <w:sz w:val="18"/>
                <w:szCs w:val="18"/>
              </w:rPr>
              <w:t>, pagina 9)</w:t>
            </w:r>
          </w:p>
        </w:tc>
      </w:tr>
    </w:tbl>
    <w:p w14:paraId="5E49B85A" w14:textId="54500894" w:rsidR="00197DC1" w:rsidRDefault="00197DC1" w:rsidP="00197DC1">
      <w:pPr>
        <w:tabs>
          <w:tab w:val="left" w:pos="5730"/>
        </w:tabs>
        <w:jc w:val="both"/>
        <w:rPr>
          <w:rFonts w:ascii="Verdana" w:hAnsi="Verdana" w:cs="Verdana"/>
          <w:sz w:val="20"/>
          <w:szCs w:val="20"/>
        </w:rPr>
      </w:pPr>
    </w:p>
    <w:p w14:paraId="7DB453F4" w14:textId="77777777" w:rsidR="00197DC1" w:rsidRPr="00197DC1" w:rsidRDefault="00197DC1" w:rsidP="002F510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6E742CE2" w14:textId="79EACB8A" w:rsidR="00197DC1" w:rsidRPr="00197DC1" w:rsidRDefault="00197DC1" w:rsidP="002F510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14:paraId="3F8F6DA3" w14:textId="77777777" w:rsidR="00197DC1" w:rsidRPr="00197DC1" w:rsidRDefault="00197DC1" w:rsidP="002F5104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sectPr w:rsidR="00197DC1" w:rsidRPr="00197DC1" w:rsidSect="00AC26D4">
      <w:headerReference w:type="default" r:id="rId7"/>
      <w:footerReference w:type="default" r:id="rId8"/>
      <w:pgSz w:w="11906" w:h="16838"/>
      <w:pgMar w:top="1418" w:right="1466" w:bottom="899" w:left="1134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FAF54" w14:textId="77777777" w:rsidR="00CB0496" w:rsidRDefault="00CB0496">
      <w:r>
        <w:separator/>
      </w:r>
    </w:p>
  </w:endnote>
  <w:endnote w:type="continuationSeparator" w:id="0">
    <w:p w14:paraId="2B511590" w14:textId="77777777" w:rsidR="00CB0496" w:rsidRDefault="00CB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2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527"/>
      <w:gridCol w:w="8779"/>
    </w:tblGrid>
    <w:tr w:rsidR="00853FF8" w:rsidRPr="00871985" w14:paraId="1D4147A4" w14:textId="77777777">
      <w:tc>
        <w:tcPr>
          <w:tcW w:w="534" w:type="dxa"/>
          <w:tcBorders>
            <w:top w:val="single" w:sz="18" w:space="0" w:color="808080"/>
          </w:tcBorders>
        </w:tcPr>
        <w:p w14:paraId="15BFFD09" w14:textId="77777777" w:rsidR="00853FF8" w:rsidRPr="00483BA9" w:rsidRDefault="00F632E9" w:rsidP="00A91DB1">
          <w:pPr>
            <w:pStyle w:val="Pidipagina"/>
            <w:jc w:val="right"/>
            <w:rPr>
              <w:rFonts w:ascii="Verdana" w:hAnsi="Verdana" w:cs="Verdana"/>
              <w:sz w:val="12"/>
              <w:szCs w:val="12"/>
            </w:rPr>
          </w:pPr>
          <w:r w:rsidRPr="00483BA9">
            <w:rPr>
              <w:rFonts w:ascii="Verdana" w:hAnsi="Verdana" w:cs="Verdana"/>
              <w:sz w:val="12"/>
              <w:szCs w:val="12"/>
            </w:rPr>
            <w:fldChar w:fldCharType="begin"/>
          </w:r>
          <w:r w:rsidR="00853FF8" w:rsidRPr="00483BA9">
            <w:rPr>
              <w:rFonts w:ascii="Verdana" w:hAnsi="Verdana" w:cs="Verdana"/>
              <w:sz w:val="12"/>
              <w:szCs w:val="12"/>
            </w:rPr>
            <w:instrText xml:space="preserve"> PAGE   \* MERGEFORMAT </w:instrText>
          </w:r>
          <w:r w:rsidRPr="00483BA9">
            <w:rPr>
              <w:rFonts w:ascii="Verdana" w:hAnsi="Verdana" w:cs="Verdana"/>
              <w:sz w:val="12"/>
              <w:szCs w:val="12"/>
            </w:rPr>
            <w:fldChar w:fldCharType="separate"/>
          </w:r>
          <w:r w:rsidR="00E61B89">
            <w:rPr>
              <w:rFonts w:ascii="Verdana" w:hAnsi="Verdana" w:cs="Verdana"/>
              <w:noProof/>
              <w:sz w:val="12"/>
              <w:szCs w:val="12"/>
            </w:rPr>
            <w:t>1</w:t>
          </w:r>
          <w:r w:rsidRPr="00483BA9">
            <w:rPr>
              <w:rFonts w:ascii="Verdana" w:hAnsi="Verdana" w:cs="Verdana"/>
              <w:sz w:val="12"/>
              <w:szCs w:val="12"/>
            </w:rPr>
            <w:fldChar w:fldCharType="end"/>
          </w:r>
        </w:p>
      </w:tc>
      <w:tc>
        <w:tcPr>
          <w:tcW w:w="8988" w:type="dxa"/>
          <w:tcBorders>
            <w:top w:val="single" w:sz="18" w:space="0" w:color="808080"/>
          </w:tcBorders>
        </w:tcPr>
        <w:p w14:paraId="015B0E53" w14:textId="77777777" w:rsidR="00853FF8" w:rsidRPr="00483BA9" w:rsidRDefault="00AC26D4" w:rsidP="00C96EDD">
          <w:pPr>
            <w:pStyle w:val="Pidipagina"/>
            <w:rPr>
              <w:rFonts w:ascii="Verdana" w:hAnsi="Verdana" w:cs="Verdana"/>
              <w:sz w:val="12"/>
              <w:szCs w:val="12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Pratica trattata da</w:t>
          </w:r>
          <w:r w:rsidR="009237C6">
            <w:rPr>
              <w:rFonts w:ascii="Arial" w:hAnsi="Arial" w:cs="Arial"/>
              <w:i/>
              <w:iCs/>
              <w:sz w:val="20"/>
              <w:szCs w:val="20"/>
            </w:rPr>
            <w:t xml:space="preserve">                                                                </w:t>
          </w:r>
          <w:r w:rsidR="005F4829">
            <w:rPr>
              <w:rFonts w:ascii="Verdana" w:hAnsi="Verdana" w:cs="Verdana"/>
              <w:sz w:val="12"/>
              <w:szCs w:val="12"/>
            </w:rPr>
            <w:t>PQ7_MOD1_</w:t>
          </w:r>
          <w:r w:rsidR="009A0C5D">
            <w:rPr>
              <w:rFonts w:ascii="Verdana" w:hAnsi="Verdana" w:cs="Verdana"/>
              <w:sz w:val="12"/>
              <w:szCs w:val="12"/>
            </w:rPr>
            <w:t>REV</w:t>
          </w:r>
          <w:r w:rsidR="005F4829">
            <w:rPr>
              <w:rFonts w:ascii="Verdana" w:hAnsi="Verdana" w:cs="Verdana"/>
              <w:sz w:val="12"/>
              <w:szCs w:val="12"/>
            </w:rPr>
            <w:t>_05_</w:t>
          </w:r>
          <w:r w:rsidR="009A0C5D">
            <w:rPr>
              <w:rFonts w:ascii="Verdana" w:hAnsi="Verdana" w:cs="Verdana"/>
              <w:sz w:val="12"/>
              <w:szCs w:val="12"/>
            </w:rPr>
            <w:t>2014</w:t>
          </w:r>
        </w:p>
      </w:tc>
    </w:tr>
  </w:tbl>
  <w:p w14:paraId="6C662EFA" w14:textId="77777777" w:rsidR="00853FF8" w:rsidRPr="00B10B1F" w:rsidRDefault="00853FF8" w:rsidP="00871985">
    <w:pPr>
      <w:pStyle w:val="Pidipagina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71724" w14:textId="77777777" w:rsidR="00CB0496" w:rsidRDefault="00CB0496">
      <w:r>
        <w:separator/>
      </w:r>
    </w:p>
  </w:footnote>
  <w:footnote w:type="continuationSeparator" w:id="0">
    <w:p w14:paraId="3DE6E051" w14:textId="77777777" w:rsidR="00CB0496" w:rsidRDefault="00CB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0C8FC" w14:textId="77777777" w:rsidR="00DC411C" w:rsidRDefault="00DC411C" w:rsidP="00103DD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088051AA"/>
    <w:multiLevelType w:val="hybridMultilevel"/>
    <w:tmpl w:val="3A80B77A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545"/>
    <w:multiLevelType w:val="hybridMultilevel"/>
    <w:tmpl w:val="40F0C7AA"/>
    <w:lvl w:ilvl="0" w:tplc="3A3A15D4">
      <w:start w:val="2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plc="C5F008C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DB12042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D6F0513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BB82FE52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463A73F2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A094F848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488525E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3F14777E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5116CA6"/>
    <w:multiLevelType w:val="multilevel"/>
    <w:tmpl w:val="4E0E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97BD9"/>
    <w:multiLevelType w:val="hybridMultilevel"/>
    <w:tmpl w:val="1E40CFF6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2F27"/>
    <w:multiLevelType w:val="hybridMultilevel"/>
    <w:tmpl w:val="5B8A2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8DE"/>
    <w:multiLevelType w:val="hybridMultilevel"/>
    <w:tmpl w:val="B3AEB82E"/>
    <w:lvl w:ilvl="0" w:tplc="70E2ED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B4602"/>
    <w:multiLevelType w:val="hybridMultilevel"/>
    <w:tmpl w:val="DDEA11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521C8B"/>
    <w:multiLevelType w:val="hybridMultilevel"/>
    <w:tmpl w:val="7B76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C4A28"/>
    <w:multiLevelType w:val="hybridMultilevel"/>
    <w:tmpl w:val="6E7E5450"/>
    <w:lvl w:ilvl="0" w:tplc="4C663F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46167"/>
    <w:multiLevelType w:val="hybridMultilevel"/>
    <w:tmpl w:val="E6BC63BA"/>
    <w:lvl w:ilvl="0" w:tplc="0410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4547"/>
    <w:multiLevelType w:val="hybridMultilevel"/>
    <w:tmpl w:val="035E8AF8"/>
    <w:lvl w:ilvl="0" w:tplc="D3A03C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393605"/>
    <w:multiLevelType w:val="hybridMultilevel"/>
    <w:tmpl w:val="1CFC3338"/>
    <w:lvl w:ilvl="0" w:tplc="4C663F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C370F"/>
    <w:multiLevelType w:val="hybridMultilevel"/>
    <w:tmpl w:val="E6E465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21FD1"/>
    <w:multiLevelType w:val="hybridMultilevel"/>
    <w:tmpl w:val="8FDC5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45387"/>
    <w:multiLevelType w:val="hybridMultilevel"/>
    <w:tmpl w:val="676AC58A"/>
    <w:lvl w:ilvl="0" w:tplc="4C663F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B6A8E"/>
    <w:multiLevelType w:val="hybridMultilevel"/>
    <w:tmpl w:val="49909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87354"/>
    <w:multiLevelType w:val="hybridMultilevel"/>
    <w:tmpl w:val="A0AC7166"/>
    <w:lvl w:ilvl="0" w:tplc="59E4F97C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37BFA"/>
    <w:multiLevelType w:val="hybridMultilevel"/>
    <w:tmpl w:val="C99CE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72E37"/>
    <w:multiLevelType w:val="hybridMultilevel"/>
    <w:tmpl w:val="53EE3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18"/>
  </w:num>
  <w:num w:numId="4">
    <w:abstractNumId w:val="14"/>
  </w:num>
  <w:num w:numId="5">
    <w:abstractNumId w:val="7"/>
  </w:num>
  <w:num w:numId="6">
    <w:abstractNumId w:val="13"/>
  </w:num>
  <w:num w:numId="7">
    <w:abstractNumId w:val="16"/>
  </w:num>
  <w:num w:numId="8">
    <w:abstractNumId w:val="8"/>
  </w:num>
  <w:num w:numId="9">
    <w:abstractNumId w:val="11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0"/>
  </w:num>
  <w:num w:numId="15">
    <w:abstractNumId w:val="4"/>
  </w:num>
  <w:num w:numId="16">
    <w:abstractNumId w:val="10"/>
  </w:num>
  <w:num w:numId="17">
    <w:abstractNumId w:val="5"/>
  </w:num>
  <w:num w:numId="18">
    <w:abstractNumId w:val="19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97"/>
    <w:rsid w:val="00025EFF"/>
    <w:rsid w:val="00025FC9"/>
    <w:rsid w:val="00060290"/>
    <w:rsid w:val="00085312"/>
    <w:rsid w:val="000853CE"/>
    <w:rsid w:val="000D1E01"/>
    <w:rsid w:val="000E00D0"/>
    <w:rsid w:val="000F63CC"/>
    <w:rsid w:val="00103DD9"/>
    <w:rsid w:val="001139A0"/>
    <w:rsid w:val="00120B4A"/>
    <w:rsid w:val="001216F9"/>
    <w:rsid w:val="00132EEB"/>
    <w:rsid w:val="00134C49"/>
    <w:rsid w:val="00151419"/>
    <w:rsid w:val="0015435C"/>
    <w:rsid w:val="0017580B"/>
    <w:rsid w:val="0019075D"/>
    <w:rsid w:val="00193D68"/>
    <w:rsid w:val="001971BA"/>
    <w:rsid w:val="00197DC1"/>
    <w:rsid w:val="001A19B8"/>
    <w:rsid w:val="001A5583"/>
    <w:rsid w:val="001C432C"/>
    <w:rsid w:val="001C6D5D"/>
    <w:rsid w:val="001F3FE7"/>
    <w:rsid w:val="00201D26"/>
    <w:rsid w:val="00202B23"/>
    <w:rsid w:val="002057EF"/>
    <w:rsid w:val="00256BCF"/>
    <w:rsid w:val="00261C58"/>
    <w:rsid w:val="00270948"/>
    <w:rsid w:val="00277F6E"/>
    <w:rsid w:val="00281FCC"/>
    <w:rsid w:val="002839E6"/>
    <w:rsid w:val="00292211"/>
    <w:rsid w:val="002B2BE9"/>
    <w:rsid w:val="002C001F"/>
    <w:rsid w:val="002C3CCA"/>
    <w:rsid w:val="002D05C8"/>
    <w:rsid w:val="002F0CC9"/>
    <w:rsid w:val="002F5104"/>
    <w:rsid w:val="00306917"/>
    <w:rsid w:val="003332E6"/>
    <w:rsid w:val="00334966"/>
    <w:rsid w:val="00350AB7"/>
    <w:rsid w:val="00384D86"/>
    <w:rsid w:val="003C0F3E"/>
    <w:rsid w:val="003C5D02"/>
    <w:rsid w:val="00430288"/>
    <w:rsid w:val="00443633"/>
    <w:rsid w:val="004438F8"/>
    <w:rsid w:val="00443B9D"/>
    <w:rsid w:val="004715EB"/>
    <w:rsid w:val="00483BA9"/>
    <w:rsid w:val="004A47C0"/>
    <w:rsid w:val="004B57C1"/>
    <w:rsid w:val="004D673C"/>
    <w:rsid w:val="004E6263"/>
    <w:rsid w:val="00504BAE"/>
    <w:rsid w:val="00506835"/>
    <w:rsid w:val="00513B9C"/>
    <w:rsid w:val="00514AAC"/>
    <w:rsid w:val="00531642"/>
    <w:rsid w:val="0056384C"/>
    <w:rsid w:val="00570B67"/>
    <w:rsid w:val="005829E4"/>
    <w:rsid w:val="005A66DC"/>
    <w:rsid w:val="005A6D81"/>
    <w:rsid w:val="005B220F"/>
    <w:rsid w:val="005B4921"/>
    <w:rsid w:val="005E69F7"/>
    <w:rsid w:val="005F20D8"/>
    <w:rsid w:val="005F4829"/>
    <w:rsid w:val="005F6C2C"/>
    <w:rsid w:val="00617584"/>
    <w:rsid w:val="00651D61"/>
    <w:rsid w:val="006542D8"/>
    <w:rsid w:val="0066466D"/>
    <w:rsid w:val="006738CA"/>
    <w:rsid w:val="00693EA3"/>
    <w:rsid w:val="006968DE"/>
    <w:rsid w:val="0069770F"/>
    <w:rsid w:val="006D178D"/>
    <w:rsid w:val="006E68D0"/>
    <w:rsid w:val="00707684"/>
    <w:rsid w:val="00713F64"/>
    <w:rsid w:val="00725E4D"/>
    <w:rsid w:val="00756158"/>
    <w:rsid w:val="007570BF"/>
    <w:rsid w:val="00767856"/>
    <w:rsid w:val="00773576"/>
    <w:rsid w:val="007770FE"/>
    <w:rsid w:val="0079592D"/>
    <w:rsid w:val="007A7C7B"/>
    <w:rsid w:val="007B6242"/>
    <w:rsid w:val="007B70F4"/>
    <w:rsid w:val="007B7791"/>
    <w:rsid w:val="007E42FB"/>
    <w:rsid w:val="007F0351"/>
    <w:rsid w:val="007F5396"/>
    <w:rsid w:val="007F5AC5"/>
    <w:rsid w:val="00825E43"/>
    <w:rsid w:val="00830974"/>
    <w:rsid w:val="00853FF8"/>
    <w:rsid w:val="00854D3B"/>
    <w:rsid w:val="00871985"/>
    <w:rsid w:val="008774D4"/>
    <w:rsid w:val="00877EA3"/>
    <w:rsid w:val="00891E17"/>
    <w:rsid w:val="008966EF"/>
    <w:rsid w:val="008A6622"/>
    <w:rsid w:val="008B1564"/>
    <w:rsid w:val="008C3285"/>
    <w:rsid w:val="008C44C6"/>
    <w:rsid w:val="008C5321"/>
    <w:rsid w:val="009028BF"/>
    <w:rsid w:val="0091682B"/>
    <w:rsid w:val="009237C6"/>
    <w:rsid w:val="00926197"/>
    <w:rsid w:val="00927DA5"/>
    <w:rsid w:val="00955E92"/>
    <w:rsid w:val="00965CAC"/>
    <w:rsid w:val="0097510F"/>
    <w:rsid w:val="0098131E"/>
    <w:rsid w:val="00987FF7"/>
    <w:rsid w:val="009931E0"/>
    <w:rsid w:val="00993BC4"/>
    <w:rsid w:val="009A0C5D"/>
    <w:rsid w:val="009A2FF6"/>
    <w:rsid w:val="009A4A5C"/>
    <w:rsid w:val="009B234E"/>
    <w:rsid w:val="009D55AB"/>
    <w:rsid w:val="009D5CCC"/>
    <w:rsid w:val="00A26A22"/>
    <w:rsid w:val="00A27B84"/>
    <w:rsid w:val="00A36699"/>
    <w:rsid w:val="00A40D1E"/>
    <w:rsid w:val="00A54D3E"/>
    <w:rsid w:val="00A77E39"/>
    <w:rsid w:val="00A91DB1"/>
    <w:rsid w:val="00A97F1F"/>
    <w:rsid w:val="00AA7622"/>
    <w:rsid w:val="00AC26D4"/>
    <w:rsid w:val="00AD1EFE"/>
    <w:rsid w:val="00AD5E07"/>
    <w:rsid w:val="00AE0C97"/>
    <w:rsid w:val="00B10B1F"/>
    <w:rsid w:val="00B14E0C"/>
    <w:rsid w:val="00B24F22"/>
    <w:rsid w:val="00B81AFA"/>
    <w:rsid w:val="00B9588C"/>
    <w:rsid w:val="00BA326A"/>
    <w:rsid w:val="00BD121E"/>
    <w:rsid w:val="00BF49E4"/>
    <w:rsid w:val="00C1771C"/>
    <w:rsid w:val="00C218D0"/>
    <w:rsid w:val="00C2658F"/>
    <w:rsid w:val="00C3128B"/>
    <w:rsid w:val="00C534C3"/>
    <w:rsid w:val="00C631D2"/>
    <w:rsid w:val="00C76365"/>
    <w:rsid w:val="00C96EDD"/>
    <w:rsid w:val="00C9780A"/>
    <w:rsid w:val="00CA2093"/>
    <w:rsid w:val="00CB0496"/>
    <w:rsid w:val="00CD213E"/>
    <w:rsid w:val="00CD472C"/>
    <w:rsid w:val="00CE6D3C"/>
    <w:rsid w:val="00CF4C5D"/>
    <w:rsid w:val="00D0056C"/>
    <w:rsid w:val="00D006CF"/>
    <w:rsid w:val="00D00DD5"/>
    <w:rsid w:val="00D10672"/>
    <w:rsid w:val="00D12830"/>
    <w:rsid w:val="00D43CD9"/>
    <w:rsid w:val="00D4510F"/>
    <w:rsid w:val="00D53967"/>
    <w:rsid w:val="00D65BC9"/>
    <w:rsid w:val="00D7245D"/>
    <w:rsid w:val="00DB775A"/>
    <w:rsid w:val="00DC411C"/>
    <w:rsid w:val="00DC5A51"/>
    <w:rsid w:val="00DD249E"/>
    <w:rsid w:val="00DE4CEB"/>
    <w:rsid w:val="00E128F8"/>
    <w:rsid w:val="00E421F5"/>
    <w:rsid w:val="00E60F93"/>
    <w:rsid w:val="00E61B89"/>
    <w:rsid w:val="00E644B7"/>
    <w:rsid w:val="00E75522"/>
    <w:rsid w:val="00E83602"/>
    <w:rsid w:val="00E90CB2"/>
    <w:rsid w:val="00E9262F"/>
    <w:rsid w:val="00EA01B1"/>
    <w:rsid w:val="00EB0B97"/>
    <w:rsid w:val="00EB32EF"/>
    <w:rsid w:val="00EB7C68"/>
    <w:rsid w:val="00ED3756"/>
    <w:rsid w:val="00EE6B43"/>
    <w:rsid w:val="00EF44BE"/>
    <w:rsid w:val="00EF5C8D"/>
    <w:rsid w:val="00EF5D91"/>
    <w:rsid w:val="00F0380B"/>
    <w:rsid w:val="00F3543B"/>
    <w:rsid w:val="00F47BFA"/>
    <w:rsid w:val="00F5675A"/>
    <w:rsid w:val="00F61DAD"/>
    <w:rsid w:val="00F632E9"/>
    <w:rsid w:val="00F658BD"/>
    <w:rsid w:val="00F75F83"/>
    <w:rsid w:val="00F85EDE"/>
    <w:rsid w:val="00FB3FBC"/>
    <w:rsid w:val="00FC1EB8"/>
    <w:rsid w:val="00FC5621"/>
    <w:rsid w:val="00FD397B"/>
    <w:rsid w:val="00FD613B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A7710F"/>
  <w15:docId w15:val="{D1F3BE07-DB83-4C03-9F7B-A16BFEE7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C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056C"/>
    <w:pPr>
      <w:keepNext/>
      <w:suppressAutoHyphens/>
      <w:outlineLvl w:val="0"/>
    </w:pPr>
    <w:rPr>
      <w:rFonts w:ascii="Arial" w:hAnsi="Arial" w:cs="Arial"/>
      <w:b/>
      <w:bCs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F5C8D"/>
    <w:pPr>
      <w:keepNext/>
      <w:jc w:val="both"/>
      <w:outlineLvl w:val="1"/>
    </w:pPr>
    <w:rPr>
      <w:rFonts w:ascii="Tahoma" w:hAnsi="Tahoma" w:cs="Tahoma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0056C"/>
    <w:pPr>
      <w:keepNext/>
      <w:suppressAutoHyphens/>
      <w:outlineLvl w:val="3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78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8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78ED"/>
    <w:rPr>
      <w:rFonts w:ascii="Calibri" w:eastAsia="Times New Roman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D005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78E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005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56BC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005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D37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8ED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EF5C8D"/>
    <w:pPr>
      <w:jc w:val="both"/>
    </w:pPr>
    <w:rPr>
      <w:rFonts w:ascii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8ED"/>
    <w:rPr>
      <w:sz w:val="24"/>
      <w:szCs w:val="24"/>
    </w:rPr>
  </w:style>
  <w:style w:type="character" w:customStyle="1" w:styleId="annotazioni1">
    <w:name w:val="annotazioni1"/>
    <w:uiPriority w:val="99"/>
    <w:rsid w:val="00707684"/>
    <w:rPr>
      <w:color w:val="000000"/>
      <w:sz w:val="19"/>
      <w:szCs w:val="19"/>
      <w:shd w:val="clear" w:color="auto" w:fill="auto"/>
    </w:rPr>
  </w:style>
  <w:style w:type="table" w:styleId="Grigliatabella">
    <w:name w:val="Table Grid"/>
    <w:basedOn w:val="Tabellanormale"/>
    <w:uiPriority w:val="99"/>
    <w:rsid w:val="00B10B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CD472C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93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639950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rta_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</Template>
  <TotalTime>1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interna n</vt:lpstr>
    </vt:vector>
  </TitlesOfParts>
  <Company>Erasmo da Rotterdam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interna n</dc:title>
  <dc:creator>aspire</dc:creator>
  <cp:lastModifiedBy>riccardo5959@live.com</cp:lastModifiedBy>
  <cp:revision>2</cp:revision>
  <cp:lastPrinted>2014-04-30T07:48:00Z</cp:lastPrinted>
  <dcterms:created xsi:type="dcterms:W3CDTF">2020-09-25T14:37:00Z</dcterms:created>
  <dcterms:modified xsi:type="dcterms:W3CDTF">2020-09-25T14:37:00Z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-1529811012</vt:i4>
  </property>
</Properties>
</file>